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F78F0" w:rsidR="0093041B" w:rsidP="00934F3F" w:rsidRDefault="00A569B6" w14:paraId="64BAA68F" w14:textId="77777777">
      <w:pPr>
        <w:spacing w:after="0"/>
        <w:ind w:left="-284" w:right="-448"/>
        <w:rPr>
          <w:sz w:val="28"/>
          <w:szCs w:val="28"/>
          <w:u w:val="single"/>
        </w:rPr>
      </w:pPr>
      <w:r w:rsidRPr="003F78F0">
        <w:rPr>
          <w:b/>
          <w:sz w:val="28"/>
          <w:szCs w:val="28"/>
          <w:u w:val="single"/>
        </w:rPr>
        <w:t>Extension of Term</w:t>
      </w:r>
      <w:r w:rsidR="00B46BCE">
        <w:rPr>
          <w:b/>
          <w:sz w:val="28"/>
          <w:szCs w:val="28"/>
          <w:u w:val="single"/>
        </w:rPr>
        <w:t xml:space="preserve"> / Renewal</w:t>
      </w:r>
      <w:r w:rsidRPr="003F78F0" w:rsidR="00F90B4D">
        <w:rPr>
          <w:b/>
          <w:sz w:val="28"/>
          <w:szCs w:val="28"/>
          <w:u w:val="single"/>
        </w:rPr>
        <w:t xml:space="preserve"> (WA</w:t>
      </w:r>
      <w:r w:rsidR="003D098F">
        <w:rPr>
          <w:b/>
          <w:sz w:val="28"/>
          <w:szCs w:val="28"/>
          <w:u w:val="single"/>
        </w:rPr>
        <w:t xml:space="preserve"> Rs</w:t>
      </w:r>
      <w:r w:rsidRPr="003F78F0" w:rsidR="00F90B4D">
        <w:rPr>
          <w:b/>
          <w:sz w:val="28"/>
          <w:szCs w:val="28"/>
          <w:u w:val="single"/>
        </w:rPr>
        <w:t>)</w:t>
      </w:r>
      <w:r w:rsidRPr="003F78F0" w:rsidR="0093041B">
        <w:rPr>
          <w:b/>
          <w:sz w:val="28"/>
          <w:szCs w:val="28"/>
          <w:u w:val="single"/>
        </w:rPr>
        <w:t xml:space="preserve"> Action Definition</w:t>
      </w:r>
    </w:p>
    <w:p w:rsidRPr="00934F3F" w:rsidR="00934F3F" w:rsidP="00934F3F" w:rsidRDefault="00934F3F" w14:paraId="6794A299" w14:textId="77777777">
      <w:pPr>
        <w:spacing w:after="120"/>
        <w:ind w:left="-284" w:right="-448"/>
        <w:rPr>
          <w:sz w:val="24"/>
          <w:szCs w:val="24"/>
        </w:rPr>
      </w:pPr>
      <w:r w:rsidRPr="00934F3F">
        <w:rPr>
          <w:sz w:val="24"/>
          <w:szCs w:val="24"/>
        </w:rPr>
        <w:t>This action definition describes an Extension of Term for WA</w:t>
      </w:r>
      <w:r w:rsidR="003D098F">
        <w:rPr>
          <w:sz w:val="24"/>
          <w:szCs w:val="24"/>
        </w:rPr>
        <w:t xml:space="preserve"> Retention Licences</w:t>
      </w:r>
      <w:r w:rsidRPr="00934F3F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4F3F" w:rsidR="00934F3F" w:rsidTr="00C85E2E" w14:paraId="12918B39" w14:textId="77777777">
        <w:tc>
          <w:tcPr>
            <w:tcW w:w="3369" w:type="dxa"/>
          </w:tcPr>
          <w:p w:rsidRPr="00934F3F" w:rsidR="00934F3F" w:rsidP="00C85E2E" w:rsidRDefault="00934F3F" w14:paraId="4C2EC1F1" w14:textId="77777777">
            <w:pPr>
              <w:rPr>
                <w:sz w:val="24"/>
                <w:szCs w:val="24"/>
              </w:rPr>
            </w:pPr>
            <w:r w:rsidRPr="00934F3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4F3F" w:rsidR="00934F3F" w:rsidP="00C85E2E" w:rsidRDefault="00934F3F" w14:paraId="38D305C8" w14:textId="77777777">
            <w:pPr>
              <w:rPr>
                <w:sz w:val="24"/>
                <w:szCs w:val="24"/>
              </w:rPr>
            </w:pPr>
          </w:p>
        </w:tc>
      </w:tr>
    </w:tbl>
    <w:p w:rsidRPr="00934F3F" w:rsidR="00934F3F" w:rsidP="00934F3F" w:rsidRDefault="00934F3F" w14:paraId="7496BAB5" w14:textId="77777777">
      <w:pPr>
        <w:spacing w:after="0"/>
        <w:ind w:left="-284" w:right="-166"/>
        <w:rPr>
          <w:sz w:val="24"/>
          <w:szCs w:val="24"/>
        </w:rPr>
      </w:pPr>
    </w:p>
    <w:p w:rsidRPr="00934F3F" w:rsidR="00934F3F" w:rsidP="00092044" w:rsidRDefault="00934F3F" w14:paraId="5585AA03" w14:textId="7777777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Pr="00934F3F" w:rsidR="00B340AC" w:rsidTr="00A33A0B" w14:paraId="15D52EB3" w14:textId="77777777">
        <w:tc>
          <w:tcPr>
            <w:tcW w:w="11199" w:type="dxa"/>
            <w:gridSpan w:val="3"/>
            <w:shd w:val="pct15" w:color="auto" w:fill="auto"/>
          </w:tcPr>
          <w:p w:rsidRPr="00934F3F" w:rsidR="00B340AC" w:rsidP="00C30241" w:rsidRDefault="00B340AC" w14:paraId="03D82377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Pr="00934F3F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34F3F" w:rsidR="00237883" w:rsidTr="0029668B" w14:paraId="6EA0C41B" w14:textId="77777777">
        <w:tc>
          <w:tcPr>
            <w:tcW w:w="3403" w:type="dxa"/>
          </w:tcPr>
          <w:p w:rsidRPr="00934F3F" w:rsidR="00237883" w:rsidP="00865499" w:rsidRDefault="00115EB4" w14:paraId="2E6D51C9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Asset</w:t>
            </w:r>
            <w:r w:rsidRPr="00934F3F" w:rsidR="0023788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237883" w:rsidP="00934F3F" w:rsidRDefault="00237883" w14:paraId="32E74DCF" w14:textId="77777777">
            <w:pPr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Tenement</w:t>
            </w:r>
          </w:p>
        </w:tc>
      </w:tr>
      <w:tr w:rsidRPr="00934F3F" w:rsidR="00231448" w:rsidTr="0029668B" w14:paraId="430BEDDC" w14:textId="77777777">
        <w:tc>
          <w:tcPr>
            <w:tcW w:w="3403" w:type="dxa"/>
          </w:tcPr>
          <w:p w:rsidRPr="00934F3F" w:rsidR="00231448" w:rsidP="00865499" w:rsidRDefault="00231448" w14:paraId="28902BB5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Pr="00934F3F" w:rsidR="0086549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231448" w:rsidP="00934F3F" w:rsidRDefault="00A569B6" w14:paraId="3DE987CF" w14:textId="77777777">
            <w:pPr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Extension of Term</w:t>
            </w:r>
            <w:r w:rsidR="00B46BCE">
              <w:rPr>
                <w:sz w:val="24"/>
                <w:szCs w:val="24"/>
              </w:rPr>
              <w:t xml:space="preserve"> / Renewal</w:t>
            </w:r>
          </w:p>
        </w:tc>
      </w:tr>
      <w:tr w:rsidRPr="00934F3F" w:rsidR="00B340AC" w:rsidTr="0029668B" w14:paraId="7AB29822" w14:textId="77777777">
        <w:tc>
          <w:tcPr>
            <w:tcW w:w="3403" w:type="dxa"/>
          </w:tcPr>
          <w:p w:rsidRPr="00934F3F" w:rsidR="00B340AC" w:rsidP="00E91B3F" w:rsidRDefault="00B340AC" w14:paraId="3BB0ECB6" w14:textId="77777777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B340AC" w:rsidP="00934F3F" w:rsidRDefault="00334530" w14:paraId="0D75C927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{</w:t>
            </w:r>
            <w:r w:rsidRPr="00B026BE" w:rsidR="00184F05">
              <w:rPr>
                <w:sz w:val="24"/>
                <w:szCs w:val="24"/>
              </w:rPr>
              <w:t>s</w:t>
            </w:r>
            <w:r w:rsidRPr="00B026BE" w:rsidR="00B340AC">
              <w:rPr>
                <w:sz w:val="24"/>
                <w:szCs w:val="24"/>
              </w:rPr>
              <w:t>tatus</w:t>
            </w:r>
            <w:r w:rsidRPr="00B026BE">
              <w:rPr>
                <w:sz w:val="24"/>
                <w:szCs w:val="24"/>
              </w:rPr>
              <w:t>}</w:t>
            </w:r>
            <w:r w:rsidRPr="00B026BE" w:rsidR="00B340AC">
              <w:rPr>
                <w:sz w:val="24"/>
                <w:szCs w:val="24"/>
              </w:rPr>
              <w:t xml:space="preserve"> = Live</w:t>
            </w:r>
          </w:p>
        </w:tc>
      </w:tr>
      <w:tr w:rsidRPr="00D330B0" w:rsidR="00A301CB" w:rsidTr="00DC3A6E" w14:paraId="7A7F0AD6" w14:textId="77777777">
        <w:tc>
          <w:tcPr>
            <w:tcW w:w="3403" w:type="dxa"/>
          </w:tcPr>
          <w:p w:rsidRPr="00E71792" w:rsidR="00A301CB" w:rsidP="00DC3A6E" w:rsidRDefault="00A301CB" w14:paraId="30834EAF" w14:textId="77777777">
            <w:pPr>
              <w:jc w:val="right"/>
              <w:rPr>
                <w:b/>
                <w:sz w:val="24"/>
                <w:szCs w:val="24"/>
              </w:rPr>
            </w:pPr>
            <w:r w:rsidRPr="00E7179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E71792" w:rsidR="00A301CB" w:rsidP="00DC3A6E" w:rsidRDefault="00A301CB" w14:paraId="386E4CA4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71792">
              <w:rPr>
                <w:sz w:val="24"/>
                <w:szCs w:val="24"/>
              </w:rPr>
              <w:t>Managed</w:t>
            </w:r>
          </w:p>
        </w:tc>
      </w:tr>
      <w:tr w:rsidRPr="00D330B0" w:rsidR="00FA18A7" w:rsidTr="00DC3A6E" w14:paraId="3EF10D6F" w14:textId="77777777">
        <w:tc>
          <w:tcPr>
            <w:tcW w:w="3403" w:type="dxa"/>
          </w:tcPr>
          <w:p w:rsidRPr="00EE6F27" w:rsidR="00FA18A7" w:rsidP="00FA18A7" w:rsidRDefault="00FA18A7" w14:paraId="0A81A13C" w14:textId="248A1306">
            <w:pPr>
              <w:jc w:val="right"/>
              <w:rPr>
                <w:b/>
                <w:sz w:val="24"/>
                <w:szCs w:val="24"/>
              </w:rPr>
            </w:pPr>
            <w:r w:rsidRPr="00EE6F27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EE6F27" w:rsidR="00FA18A7" w:rsidP="00FA18A7" w:rsidRDefault="00715CC9" w14:paraId="2A133BFC" w14:textId="1A12E50A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E6F27">
              <w:rPr>
                <w:sz w:val="24"/>
                <w:szCs w:val="24"/>
              </w:rPr>
              <w:t>Extension of Term / Renewal</w:t>
            </w:r>
            <w:r w:rsidRPr="00EE6F27" w:rsidR="00FA18A7">
              <w:rPr>
                <w:sz w:val="24"/>
                <w:szCs w:val="24"/>
              </w:rPr>
              <w:t>-{expiryDate:yyyy}</w:t>
            </w:r>
          </w:p>
        </w:tc>
      </w:tr>
      <w:tr w:rsidRPr="00934F3F" w:rsidR="00FA18A7" w:rsidTr="00A63FA3" w14:paraId="15EE51D4" w14:textId="77777777">
        <w:tc>
          <w:tcPr>
            <w:tcW w:w="3403" w:type="dxa"/>
          </w:tcPr>
          <w:p w:rsidRPr="00EE6F27" w:rsidR="00FA18A7" w:rsidP="00FA18A7" w:rsidRDefault="00FA18A7" w14:paraId="76CFBD15" w14:textId="77777777">
            <w:pPr>
              <w:jc w:val="right"/>
              <w:rPr>
                <w:b/>
                <w:sz w:val="24"/>
                <w:szCs w:val="24"/>
              </w:rPr>
            </w:pPr>
            <w:r w:rsidRPr="00EE6F27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EE6F27" w:rsidR="00FA18A7" w:rsidP="00FA18A7" w:rsidRDefault="00FA18A7" w14:paraId="1A95CCE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EE6F27">
              <w:rPr>
                <w:sz w:val="24"/>
                <w:szCs w:val="24"/>
              </w:rPr>
              <w:t xml:space="preserve">Expiry Date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EE6F27" w:rsidR="00FA18A7" w:rsidP="00FA18A7" w:rsidRDefault="00FA18A7" w14:paraId="7FE1D67C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EE6F27">
              <w:rPr>
                <w:sz w:val="24"/>
                <w:szCs w:val="24"/>
              </w:rPr>
              <w:t>= {expiryDate}</w:t>
            </w:r>
          </w:p>
        </w:tc>
      </w:tr>
      <w:tr w:rsidRPr="00934F3F" w:rsidR="00FA18A7" w:rsidTr="00A63FA3" w14:paraId="757AC9AD" w14:textId="77777777">
        <w:tc>
          <w:tcPr>
            <w:tcW w:w="3403" w:type="dxa"/>
          </w:tcPr>
          <w:p w:rsidRPr="00934F3F" w:rsidR="00FA18A7" w:rsidP="00FA18A7" w:rsidRDefault="00FA18A7" w14:paraId="72C5F260" w14:textId="77777777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B026BE" w:rsidR="00FA18A7" w:rsidP="00FA18A7" w:rsidRDefault="00FA18A7" w14:paraId="2EF04E34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B026BE" w:rsidR="00FA18A7" w:rsidP="00FA18A7" w:rsidRDefault="00FA18A7" w14:paraId="53F4E82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= {Expiry Date} – 30 days</w:t>
            </w:r>
          </w:p>
        </w:tc>
      </w:tr>
    </w:tbl>
    <w:p w:rsidRPr="00934F3F" w:rsidR="007B0278" w:rsidP="00934F3F" w:rsidRDefault="0029668B" w14:paraId="30991839" w14:textId="77777777">
      <w:pPr>
        <w:spacing w:after="240"/>
        <w:rPr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8080"/>
        <w:gridCol w:w="1417"/>
      </w:tblGrid>
      <w:tr w:rsidRPr="00934F3F" w:rsidR="00DC13CC" w:rsidTr="00564F53" w14:paraId="34CAC29F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34F3F" w:rsidR="00DC13CC" w:rsidP="00934F3F" w:rsidRDefault="00DC13CC" w14:paraId="7C4316B3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Applies To</w:t>
            </w:r>
          </w:p>
        </w:tc>
      </w:tr>
      <w:tr w:rsidRPr="00DC13CC" w:rsidR="003D098F" w:rsidTr="003D098F" w14:paraId="1473CFEA" w14:textId="77777777">
        <w:tc>
          <w:tcPr>
            <w:tcW w:w="1702" w:type="dxa"/>
            <w:shd w:val="clear" w:color="auto" w:fill="D9D9D9" w:themeFill="background1" w:themeFillShade="D9"/>
          </w:tcPr>
          <w:p w:rsidRPr="00DC13CC" w:rsidR="003D098F" w:rsidP="00934F3F" w:rsidRDefault="003D098F" w14:paraId="61990F52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name="_Hlk429579419" w:id="0"/>
            <w:r w:rsidRPr="00DC13CC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:rsidRPr="00DC13CC" w:rsidR="003D098F" w:rsidP="00934F3F" w:rsidRDefault="003D098F" w14:paraId="47EDBA85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13CC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DC13CC" w:rsidR="003D098F" w:rsidP="00934F3F" w:rsidRDefault="003D098F" w14:paraId="06195238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13CC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bookmarkEnd w:id="0"/>
      <w:tr w:rsidRPr="00DC13CC" w:rsidR="003D098F" w:rsidTr="003D098F" w14:paraId="15E217F5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3D098F" w:rsidP="00934F3F" w:rsidRDefault="003D098F" w14:paraId="39FC05DF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DC13CC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:rsidRPr="00DC13CC" w:rsidR="003D098F" w:rsidP="00934F3F" w:rsidRDefault="003D098F" w14:paraId="147A08E4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DC13CC">
              <w:rPr>
                <w:rFonts w:asciiTheme="minorHAnsi" w:hAnsiTheme="minorHAnsi"/>
                <w:szCs w:val="24"/>
              </w:rPr>
              <w:t>Retention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DC13CC" w:rsidR="003D098F" w:rsidP="00934F3F" w:rsidRDefault="003D098F" w14:paraId="28B3D43E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</w:tr>
      <w:tr w:rsidRPr="00DC13CC" w:rsidR="003D098F" w:rsidTr="003D098F" w14:paraId="42BC6FD0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3D098F" w:rsidP="00934F3F" w:rsidRDefault="003D098F" w14:paraId="1DBDC5C8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8080" w:type="dxa"/>
            <w:shd w:val="clear" w:color="auto" w:fill="D6E3BC" w:themeFill="accent3" w:themeFillTint="66"/>
          </w:tcPr>
          <w:p w:rsidRPr="00DC13CC" w:rsidR="003D098F" w:rsidP="00934F3F" w:rsidRDefault="003D098F" w14:paraId="145950D7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Pr="00DC13CC" w:rsidR="003D098F" w:rsidP="00934F3F" w:rsidRDefault="003D098F" w14:paraId="417F1103" w14:textId="77777777">
            <w:pPr>
              <w:rPr>
                <w:sz w:val="24"/>
                <w:szCs w:val="24"/>
              </w:rPr>
            </w:pPr>
          </w:p>
        </w:tc>
      </w:tr>
    </w:tbl>
    <w:p w:rsidRPr="00934F3F" w:rsidR="00E91B3F" w:rsidP="00934F3F" w:rsidRDefault="00291A38" w14:paraId="521A6297" w14:textId="77777777">
      <w:pPr>
        <w:spacing w:after="24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Pr="00934F3F" w:rsidR="008E2879" w:rsidTr="000E04C4" w14:paraId="4D0941E0" w14:textId="77777777">
        <w:tc>
          <w:tcPr>
            <w:tcW w:w="11296" w:type="dxa"/>
            <w:gridSpan w:val="2"/>
            <w:shd w:val="pct15" w:color="auto" w:fill="auto"/>
          </w:tcPr>
          <w:p w:rsidRPr="00934F3F" w:rsidR="008E2879" w:rsidP="00934F3F" w:rsidRDefault="007B0278" w14:paraId="59452780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Task List</w:t>
            </w:r>
          </w:p>
        </w:tc>
      </w:tr>
      <w:tr w:rsidRPr="00934F3F" w:rsidR="00441A77" w:rsidTr="000E04C4" w14:paraId="6C00FBB5" w14:textId="77777777">
        <w:tc>
          <w:tcPr>
            <w:tcW w:w="8081" w:type="dxa"/>
            <w:shd w:val="clear" w:color="auto" w:fill="D9D9D9" w:themeFill="background1" w:themeFillShade="D9"/>
          </w:tcPr>
          <w:p w:rsidRPr="00934F3F" w:rsidR="00441A77" w:rsidP="00934F3F" w:rsidRDefault="00441A77" w14:paraId="7731092F" w14:textId="77777777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Pr="00934F3F" w:rsidR="00441A77" w:rsidP="00934F3F" w:rsidRDefault="0021180A" w14:paraId="2F3A55F9" w14:textId="77777777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Days Needed</w:t>
            </w:r>
            <w:r w:rsidRPr="00934F3F" w:rsidR="0029668B">
              <w:rPr>
                <w:b/>
                <w:sz w:val="24"/>
                <w:szCs w:val="24"/>
              </w:rPr>
              <w:t xml:space="preserve"> Before </w:t>
            </w:r>
            <w:r w:rsidRPr="00934F3F">
              <w:rPr>
                <w:b/>
                <w:sz w:val="24"/>
                <w:szCs w:val="24"/>
              </w:rPr>
              <w:t>Deadline</w:t>
            </w:r>
          </w:p>
        </w:tc>
      </w:tr>
      <w:tr w:rsidRPr="00934F3F" w:rsidR="000E04C4" w:rsidTr="000E04C4" w14:paraId="74AE69B9" w14:textId="77777777">
        <w:tc>
          <w:tcPr>
            <w:tcW w:w="8081" w:type="dxa"/>
            <w:shd w:val="clear" w:color="auto" w:fill="D6E3BC" w:themeFill="accent3" w:themeFillTint="66"/>
          </w:tcPr>
          <w:p w:rsidRPr="00092302" w:rsidR="000E04C4" w:rsidP="000E04C4" w:rsidRDefault="000E04C4" w14:paraId="7CC54F2D" w14:textId="77777777">
            <w:pPr>
              <w:tabs>
                <w:tab w:val="left" w:pos="1418"/>
                <w:tab w:val="left" w:pos="4111"/>
              </w:tabs>
            </w:pPr>
            <w:r w:rsidRPr="00092302">
              <w:t>Notify Geologists of pending expiry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F2009D" w:rsidR="000E04C4" w:rsidP="000E04C4" w:rsidRDefault="000E04C4" w14:paraId="387B7E70" w14:textId="77777777">
            <w:pPr>
              <w:tabs>
                <w:tab w:val="left" w:pos="1418"/>
                <w:tab w:val="left" w:pos="4111"/>
              </w:tabs>
            </w:pPr>
            <w:r w:rsidRPr="00F2009D">
              <w:t>60d</w:t>
            </w:r>
          </w:p>
        </w:tc>
      </w:tr>
      <w:tr w:rsidRPr="00934F3F" w:rsidR="000E04C4" w:rsidTr="000E04C4" w14:paraId="0F4E813A" w14:textId="77777777">
        <w:tc>
          <w:tcPr>
            <w:tcW w:w="8081" w:type="dxa"/>
            <w:shd w:val="clear" w:color="auto" w:fill="D6E3BC" w:themeFill="accent3" w:themeFillTint="66"/>
          </w:tcPr>
          <w:p w:rsidRPr="00092302" w:rsidR="000E04C4" w:rsidP="000E04C4" w:rsidRDefault="000E04C4" w14:paraId="621AD2A5" w14:textId="77777777">
            <w:pPr>
              <w:tabs>
                <w:tab w:val="left" w:pos="1418"/>
                <w:tab w:val="left" w:pos="4111"/>
              </w:tabs>
            </w:pPr>
            <w:r w:rsidRPr="00092302">
              <w:t>Verify the tenement is to be renewed (EoT)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F2009D" w:rsidR="000E04C4" w:rsidP="000E04C4" w:rsidRDefault="000E04C4" w14:paraId="3A0FE845" w14:textId="77777777">
            <w:pPr>
              <w:tabs>
                <w:tab w:val="left" w:pos="1418"/>
                <w:tab w:val="left" w:pos="4111"/>
              </w:tabs>
            </w:pPr>
            <w:r w:rsidRPr="00F2009D">
              <w:t xml:space="preserve">50d </w:t>
            </w:r>
          </w:p>
        </w:tc>
      </w:tr>
      <w:tr w:rsidRPr="00934F3F" w:rsidR="000E04C4" w:rsidTr="000E04C4" w14:paraId="66799EA3" w14:textId="77777777">
        <w:tc>
          <w:tcPr>
            <w:tcW w:w="8081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092302" w:rsidR="000E04C4" w:rsidP="000E04C4" w:rsidRDefault="000E04C4" w14:paraId="51C03F99" w14:textId="77777777">
            <w:pPr>
              <w:tabs>
                <w:tab w:val="left" w:pos="1418"/>
                <w:tab w:val="left" w:pos="4111"/>
              </w:tabs>
            </w:pPr>
            <w:r w:rsidRPr="00092302">
              <w:t>Get Summary of Exploration Activities carried out for term of Tenement</w:t>
            </w:r>
          </w:p>
        </w:tc>
        <w:tc>
          <w:tcPr>
            <w:tcW w:w="3215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F2009D" w:rsidR="000E04C4" w:rsidP="000E04C4" w:rsidRDefault="000E04C4" w14:paraId="5754ACE5" w14:textId="77777777">
            <w:pPr>
              <w:tabs>
                <w:tab w:val="left" w:pos="1418"/>
                <w:tab w:val="left" w:pos="4111"/>
              </w:tabs>
            </w:pPr>
            <w:r w:rsidRPr="00F2009D">
              <w:t>35d</w:t>
            </w:r>
          </w:p>
        </w:tc>
      </w:tr>
      <w:tr w:rsidRPr="00934F3F" w:rsidR="000E04C4" w:rsidTr="000E04C4" w14:paraId="7B40A80B" w14:textId="77777777">
        <w:tc>
          <w:tcPr>
            <w:tcW w:w="8081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092302" w:rsidR="000E04C4" w:rsidP="00AA436C" w:rsidRDefault="000E04C4" w14:paraId="62C7BE10" w14:textId="77777777">
            <w:pPr>
              <w:tabs>
                <w:tab w:val="left" w:pos="1418"/>
                <w:tab w:val="left" w:pos="4111"/>
              </w:tabs>
            </w:pPr>
            <w:r w:rsidRPr="00092302">
              <w:t xml:space="preserve">Prepare a 2 year </w:t>
            </w:r>
            <w:r w:rsidR="00AA436C">
              <w:t>-</w:t>
            </w:r>
            <w:r w:rsidRPr="00092302">
              <w:t xml:space="preserve"> Proposed Exploration Activities </w:t>
            </w:r>
          </w:p>
        </w:tc>
        <w:tc>
          <w:tcPr>
            <w:tcW w:w="3215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F2009D" w:rsidR="000E04C4" w:rsidP="000E04C4" w:rsidRDefault="000E04C4" w14:paraId="23D34667" w14:textId="77777777">
            <w:pPr>
              <w:tabs>
                <w:tab w:val="left" w:pos="1418"/>
                <w:tab w:val="left" w:pos="4111"/>
              </w:tabs>
            </w:pPr>
            <w:r w:rsidRPr="00F2009D">
              <w:t xml:space="preserve">35d </w:t>
            </w:r>
          </w:p>
        </w:tc>
      </w:tr>
      <w:tr w:rsidRPr="00934F3F" w:rsidR="000E04C4" w:rsidTr="000E04C4" w14:paraId="5381A6AC" w14:textId="77777777">
        <w:tc>
          <w:tcPr>
            <w:tcW w:w="8081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092302" w:rsidR="000E04C4" w:rsidP="000E04C4" w:rsidRDefault="000E04C4" w14:paraId="7A7BAAE6" w14:textId="77777777">
            <w:pPr>
              <w:tabs>
                <w:tab w:val="left" w:pos="1418"/>
                <w:tab w:val="left" w:pos="4111"/>
              </w:tabs>
            </w:pPr>
            <w:r w:rsidRPr="00092302">
              <w:t>Prepare Form 9</w:t>
            </w:r>
          </w:p>
        </w:tc>
        <w:tc>
          <w:tcPr>
            <w:tcW w:w="3215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F2009D" w:rsidR="000E04C4" w:rsidP="000E04C4" w:rsidRDefault="000E04C4" w14:paraId="755831F6" w14:textId="77777777">
            <w:pPr>
              <w:tabs>
                <w:tab w:val="left" w:pos="1418"/>
                <w:tab w:val="left" w:pos="4111"/>
              </w:tabs>
            </w:pPr>
            <w:r w:rsidRPr="00F2009D">
              <w:t>28d</w:t>
            </w:r>
          </w:p>
        </w:tc>
      </w:tr>
      <w:tr w:rsidRPr="00934F3F" w:rsidR="000E04C4" w:rsidTr="000E04C4" w14:paraId="7613BFCC" w14:textId="77777777">
        <w:tc>
          <w:tcPr>
            <w:tcW w:w="8081" w:type="dxa"/>
            <w:shd w:val="clear" w:color="auto" w:fill="D6E3BC" w:themeFill="accent3" w:themeFillTint="66"/>
          </w:tcPr>
          <w:p w:rsidRPr="00092302" w:rsidR="000E04C4" w:rsidP="000E04C4" w:rsidRDefault="000E04C4" w14:paraId="2FE3FB83" w14:textId="77777777">
            <w:pPr>
              <w:tabs>
                <w:tab w:val="left" w:pos="1418"/>
                <w:tab w:val="left" w:pos="4111"/>
              </w:tabs>
            </w:pPr>
            <w:r w:rsidRPr="00092302">
              <w:t>Lodge Renewal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F2009D" w:rsidR="000E04C4" w:rsidP="000E04C4" w:rsidRDefault="000E04C4" w14:paraId="5834A110" w14:textId="77777777">
            <w:pPr>
              <w:tabs>
                <w:tab w:val="left" w:pos="1418"/>
                <w:tab w:val="left" w:pos="4111"/>
              </w:tabs>
            </w:pPr>
            <w:r w:rsidRPr="00F2009D">
              <w:t>21d</w:t>
            </w:r>
          </w:p>
        </w:tc>
      </w:tr>
      <w:tr w:rsidRPr="00934F3F" w:rsidR="00262995" w:rsidTr="000E04C4" w14:paraId="6C1C8B73" w14:textId="77777777">
        <w:tc>
          <w:tcPr>
            <w:tcW w:w="8081" w:type="dxa"/>
            <w:shd w:val="clear" w:color="auto" w:fill="D6E3BC" w:themeFill="accent3" w:themeFillTint="66"/>
          </w:tcPr>
          <w:p w:rsidRPr="002D0864" w:rsidR="00262995" w:rsidP="000E04C4" w:rsidRDefault="00262995" w14:paraId="6EB1DEE8" w14:textId="77777777">
            <w:pPr>
              <w:tabs>
                <w:tab w:val="left" w:pos="1418"/>
                <w:tab w:val="left" w:pos="4111"/>
              </w:tabs>
            </w:pPr>
            <w:r w:rsidRPr="002D0864">
              <w:t>Pay Rent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2D0864" w:rsidR="00262995" w:rsidP="000E04C4" w:rsidRDefault="00262995" w14:paraId="38C15667" w14:textId="77777777">
            <w:pPr>
              <w:tabs>
                <w:tab w:val="left" w:pos="1418"/>
                <w:tab w:val="left" w:pos="4111"/>
              </w:tabs>
            </w:pPr>
            <w:r w:rsidRPr="002D0864">
              <w:t>21d</w:t>
            </w:r>
          </w:p>
        </w:tc>
      </w:tr>
      <w:tr w:rsidRPr="00934F3F" w:rsidR="000E04C4" w:rsidTr="000E04C4" w14:paraId="0884BAFD" w14:textId="77777777">
        <w:tc>
          <w:tcPr>
            <w:tcW w:w="8081" w:type="dxa"/>
            <w:shd w:val="clear" w:color="auto" w:fill="D6E3BC" w:themeFill="accent3" w:themeFillTint="66"/>
          </w:tcPr>
          <w:p w:rsidRPr="002D0864" w:rsidR="000E04C4" w:rsidP="000E04C4" w:rsidRDefault="000E04C4" w14:paraId="1E1EB969" w14:textId="77777777">
            <w:pPr>
              <w:tabs>
                <w:tab w:val="left" w:pos="1418"/>
                <w:tab w:val="left" w:pos="4111"/>
              </w:tabs>
            </w:pPr>
            <w:r w:rsidRPr="002D0864">
              <w:t>Wait for Renewal to be Granted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2D0864" w:rsidR="000E04C4" w:rsidP="000E04C4" w:rsidRDefault="000E04C4" w14:paraId="1BBBA3B9" w14:textId="77777777">
            <w:pPr>
              <w:tabs>
                <w:tab w:val="left" w:pos="1418"/>
                <w:tab w:val="left" w:pos="4111"/>
              </w:tabs>
            </w:pPr>
            <w:r w:rsidRPr="002D0864">
              <w:t>0</w:t>
            </w:r>
          </w:p>
        </w:tc>
      </w:tr>
      <w:tr w:rsidRPr="00934F3F" w:rsidR="000E04C4" w:rsidTr="000E04C4" w14:paraId="3F979514" w14:textId="77777777">
        <w:tc>
          <w:tcPr>
            <w:tcW w:w="8081" w:type="dxa"/>
            <w:shd w:val="clear" w:color="auto" w:fill="D6E3BC" w:themeFill="accent3" w:themeFillTint="66"/>
          </w:tcPr>
          <w:p w:rsidRPr="00092302" w:rsidR="000E04C4" w:rsidP="000E04C4" w:rsidRDefault="000E04C4" w14:paraId="67063A06" w14:textId="15C9E1BA">
            <w:pPr>
              <w:tabs>
                <w:tab w:val="left" w:pos="1418"/>
                <w:tab w:val="left" w:pos="4111"/>
              </w:tabs>
            </w:pPr>
            <w:r w:rsidRPr="00092302">
              <w:t>Update Tenement Expiry Date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F2009D" w:rsidR="000E04C4" w:rsidP="000E04C4" w:rsidRDefault="000E04C4" w14:paraId="74ECE845" w14:textId="77777777">
            <w:pPr>
              <w:tabs>
                <w:tab w:val="left" w:pos="1418"/>
                <w:tab w:val="left" w:pos="4111"/>
              </w:tabs>
            </w:pPr>
            <w:r w:rsidRPr="00F2009D">
              <w:t>0</w:t>
            </w:r>
          </w:p>
        </w:tc>
      </w:tr>
      <w:tr w:rsidRPr="00934F3F" w:rsidR="000E04C4" w:rsidTr="000E04C4" w14:paraId="382C0E43" w14:textId="77777777">
        <w:tc>
          <w:tcPr>
            <w:tcW w:w="8081" w:type="dxa"/>
            <w:shd w:val="clear" w:color="auto" w:fill="D6E3BC" w:themeFill="accent3" w:themeFillTint="66"/>
          </w:tcPr>
          <w:p w:rsidR="000E04C4" w:rsidP="000E04C4" w:rsidRDefault="000E04C4" w14:paraId="353EFD67" w14:textId="77777777">
            <w:pPr>
              <w:tabs>
                <w:tab w:val="left" w:pos="1418"/>
                <w:tab w:val="left" w:pos="4111"/>
              </w:tabs>
            </w:pPr>
            <w:r w:rsidRPr="00092302">
              <w:t>Update Tenement Commitment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="000E04C4" w:rsidP="000E04C4" w:rsidRDefault="000E04C4" w14:paraId="4C8C29CA" w14:textId="77777777">
            <w:pPr>
              <w:tabs>
                <w:tab w:val="left" w:pos="1418"/>
                <w:tab w:val="left" w:pos="4111"/>
              </w:tabs>
            </w:pPr>
            <w:r w:rsidRPr="00F2009D">
              <w:t xml:space="preserve">0 </w:t>
            </w:r>
          </w:p>
        </w:tc>
      </w:tr>
      <w:tr w:rsidRPr="00934F3F" w:rsidR="00934F3F" w:rsidTr="000E04C4" w14:paraId="3342D3E3" w14:textId="77777777">
        <w:tc>
          <w:tcPr>
            <w:tcW w:w="8081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34F3F" w:rsidR="00934F3F" w:rsidP="00934F3F" w:rsidRDefault="00934F3F" w14:paraId="0D2BFF0D" w14:textId="77777777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34F3F" w:rsidR="00934F3F" w:rsidP="00934F3F" w:rsidRDefault="00934F3F" w14:paraId="6BE45FF9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="008C000B" w:rsidP="008C000B" w:rsidRDefault="008C000B" w14:paraId="25C76BD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 xml:space="preserve">: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negate the need for separate follow up Actions.  You may add in as many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as you wish. If a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has no Days Needed Before Deadline entered then it will default to the previous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Days Needed Before Deadline.</w:t>
      </w:r>
    </w:p>
    <w:p w:rsidRPr="00934F3F" w:rsidR="005A008E" w:rsidP="008C000B" w:rsidRDefault="005A008E" w14:paraId="3AA658E6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2B4213" w:rsidTr="002B4213" w14:paraId="1DDA9B91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2B4213" w:rsidRDefault="001342B1" w14:paraId="4A0ADD5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2B4213" w:rsidTr="00262995" w14:paraId="18D8443E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A05780" w14:paraId="668EDA4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A05780" w14:paraId="11598089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2B4213" w14:paraId="31A4C2F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EE6F27" w:rsidTr="00262995" w14:paraId="15426F2C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EE6F27" w:rsidP="00EE6F27" w:rsidRDefault="005A008E" w14:paraId="410AFA1B" w14:textId="2AF4696C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>
              <w:rPr>
                <w:rFonts w:ascii="Corbel" w:hAnsi="Corbel"/>
              </w:rPr>
              <w:t>10/10/2024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EE6F27" w:rsidP="00EE6F27" w:rsidRDefault="00DD6A92" w14:paraId="5D29A7E9" w14:textId="798F6515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1.3.0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EE6F27" w:rsidP="00EE6F27" w:rsidRDefault="00794006" w14:paraId="221B8823" w14:textId="78923D0E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R</w:t>
            </w:r>
            <w:r w:rsidRPr="00794006">
              <w:rPr>
                <w:rFonts w:ascii="Corbel" w:hAnsi="Corbel" w:cs="Calibri"/>
                <w:color w:val="000000"/>
              </w:rPr>
              <w:t>emoved custom fields, test examples, wiki links.</w:t>
            </w:r>
          </w:p>
        </w:tc>
      </w:tr>
      <w:tr w:rsidR="005A008E" w:rsidTr="00262995" w14:paraId="461F00C3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189722E5" w14:textId="6767E64F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792267E1" w14:textId="17FB58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37F827E3" w14:textId="2089188B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5A008E" w:rsidTr="00262995" w14:paraId="31567DB2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3BBEAF14" w14:textId="467F4EF5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 w:rsidRPr="00782077">
              <w:rPr>
                <w:rFonts w:ascii="Corbel" w:hAnsi="Corbel"/>
              </w:rPr>
              <w:t>11/06/2018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1D4F60B8" w14:textId="1D04EB4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782077">
              <w:rPr>
                <w:rFonts w:ascii="Corbel" w:hAnsi="Corbel"/>
              </w:rPr>
              <w:t>1.1.0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093E2D24" w14:textId="60C25682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 w:rsidRPr="00782077">
              <w:rPr>
                <w:rFonts w:ascii="Corbel" w:hAnsi="Corbel" w:cs="Calibri"/>
                <w:color w:val="000000"/>
              </w:rPr>
              <w:t>Added ‘Unique Name Format’ row, which will cause each instance of the renewal to have a unique name and allow future instances to be created</w:t>
            </w:r>
          </w:p>
        </w:tc>
      </w:tr>
      <w:tr w:rsidR="005A008E" w:rsidTr="00262995" w14:paraId="57672857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42CDB674" w14:textId="2B836C32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 w:rsidRPr="00782077">
              <w:rPr>
                <w:rFonts w:ascii="Corbel" w:hAnsi="Corbel"/>
              </w:rPr>
              <w:t>21/09/2017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68DD5C73" w14:textId="6BDA84CA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782077">
              <w:rPr>
                <w:rFonts w:ascii="Corbel" w:hAnsi="Corbel"/>
              </w:rPr>
              <w:t>1.0.0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077" w:rsidR="005A008E" w:rsidP="005A008E" w:rsidRDefault="005A008E" w14:paraId="0F309F97" w14:textId="3925364A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 w:rsidRPr="00782077">
              <w:rPr>
                <w:rFonts w:ascii="Corbel" w:hAnsi="Corbel" w:cs="Calibri"/>
                <w:color w:val="000000"/>
              </w:rPr>
              <w:t>Newly created as the Critical Date is calculated on the expiry date rather than a term after the commencement date</w:t>
            </w:r>
          </w:p>
        </w:tc>
      </w:tr>
    </w:tbl>
    <w:p w:rsidR="002B4213" w:rsidP="002B4213" w:rsidRDefault="002B4213" w14:paraId="5E20D14E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Pr="00934F3F" w:rsidR="002B4213" w:rsidP="008C000B" w:rsidRDefault="002B4213" w14:paraId="2C0A8DA8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934F3F" w:rsidR="002B4213" w:rsidSect="005309F5">
      <w:pgSz w:w="11906" w:h="16838" w:orient="portrait"/>
      <w:pgMar w:top="720" w:right="282" w:bottom="720" w:left="720" w:header="708" w:footer="708" w:gutter="0"/>
      <w:cols w:space="708"/>
      <w:docGrid w:linePitch="360"/>
      <w:headerReference w:type="default" r:id="Re3f90f4f742a4c78"/>
      <w:footerReference w:type="default" r:id="R986ac3c15121478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61A6" w:rsidP="00812F48" w:rsidRDefault="009A61A6" w14:paraId="17FDBD9A" w14:textId="77777777">
      <w:pPr>
        <w:spacing w:after="0" w:line="240" w:lineRule="auto"/>
      </w:pPr>
      <w:r>
        <w:separator/>
      </w:r>
    </w:p>
  </w:endnote>
  <w:endnote w:type="continuationSeparator" w:id="0">
    <w:p w:rsidR="009A61A6" w:rsidP="00812F48" w:rsidRDefault="009A61A6" w14:paraId="73717C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7260" w:type="dxa"/>
      <w:tblLook w:val="06A0" w:firstRow="1" w:lastRow="0" w:firstColumn="1" w:lastColumn="0" w:noHBand="1" w:noVBand="1"/>
    </w:tblPr>
    <w:tblGrid>
      <w:gridCol w:w="3630"/>
      <w:gridCol w:w="3630"/>
    </w:tblGrid>
    <w:tr w:rsidR="034BC4BD" w:rsidTr="2FB649BA" w14:paraId="70C49EBA">
      <w:trPr>
        <w:trHeight w:val="300"/>
      </w:trPr>
      <w:tc>
        <w:tcPr>
          <w:tcW w:w="3630" w:type="dxa"/>
          <w:tcMar/>
        </w:tcPr>
        <w:p w:rsidR="034BC4BD" w:rsidP="2FB649BA" w:rsidRDefault="034BC4BD" w14:paraId="1E481DE9" w14:textId="5720AD90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2FB649BA" w:rsidR="2FB649BA">
            <w:rPr>
              <w:b w:val="1"/>
              <w:bCs w:val="1"/>
            </w:rPr>
            <w:t>Public</w:t>
          </w:r>
        </w:p>
      </w:tc>
      <w:tc>
        <w:tcPr>
          <w:tcW w:w="3630" w:type="dxa"/>
          <w:tcMar/>
        </w:tcPr>
        <w:p w:rsidR="034BC4BD" w:rsidP="034BC4BD" w:rsidRDefault="034BC4BD" w14:paraId="0E6A2CAE" w14:textId="47739123">
          <w:pPr>
            <w:pStyle w:val="Header"/>
            <w:bidi w:val="0"/>
            <w:jc w:val="center"/>
          </w:pPr>
        </w:p>
      </w:tc>
    </w:tr>
  </w:tbl>
  <w:p w:rsidR="034BC4BD" w:rsidP="034BC4BD" w:rsidRDefault="034BC4BD" w14:paraId="4ABD84DE" w14:textId="1E98A49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61A6" w:rsidP="00812F48" w:rsidRDefault="009A61A6" w14:paraId="2BE92439" w14:textId="77777777">
      <w:pPr>
        <w:spacing w:after="0" w:line="240" w:lineRule="auto"/>
      </w:pPr>
      <w:r>
        <w:separator/>
      </w:r>
    </w:p>
  </w:footnote>
  <w:footnote w:type="continuationSeparator" w:id="0">
    <w:p w:rsidR="009A61A6" w:rsidP="00812F48" w:rsidRDefault="009A61A6" w14:paraId="1301B45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034BC4BD" w:rsidTr="034BC4BD" w14:paraId="06DBAFE4">
      <w:trPr>
        <w:trHeight w:val="300"/>
      </w:trPr>
      <w:tc>
        <w:tcPr>
          <w:tcW w:w="3630" w:type="dxa"/>
          <w:tcMar/>
        </w:tcPr>
        <w:p w:rsidR="034BC4BD" w:rsidP="034BC4BD" w:rsidRDefault="034BC4BD" w14:paraId="47C544E2" w14:textId="646A1DB9">
          <w:pPr>
            <w:pStyle w:val="Header"/>
            <w:bidi w:val="0"/>
            <w:ind w:left="-115"/>
            <w:jc w:val="left"/>
          </w:pPr>
        </w:p>
      </w:tc>
      <w:tc>
        <w:tcPr>
          <w:tcW w:w="3630" w:type="dxa"/>
          <w:tcMar/>
        </w:tcPr>
        <w:p w:rsidR="034BC4BD" w:rsidP="034BC4BD" w:rsidRDefault="034BC4BD" w14:paraId="4D47446E" w14:textId="2C9A7790">
          <w:pPr>
            <w:pStyle w:val="Header"/>
            <w:bidi w:val="0"/>
            <w:jc w:val="center"/>
          </w:pPr>
        </w:p>
      </w:tc>
      <w:tc>
        <w:tcPr>
          <w:tcW w:w="3630" w:type="dxa"/>
          <w:tcMar/>
        </w:tcPr>
        <w:p w:rsidR="034BC4BD" w:rsidP="034BC4BD" w:rsidRDefault="034BC4BD" w14:paraId="62F93F2D" w14:textId="0EE4D76D">
          <w:pPr>
            <w:pStyle w:val="Header"/>
            <w:bidi w:val="0"/>
            <w:ind w:right="-115"/>
            <w:jc w:val="right"/>
          </w:pPr>
        </w:p>
      </w:tc>
    </w:tr>
  </w:tbl>
  <w:p w:rsidR="034BC4BD" w:rsidP="034BC4BD" w:rsidRDefault="034BC4BD" w14:paraId="5FDF9726" w14:textId="73A75F2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7593788">
    <w:abstractNumId w:val="1"/>
  </w:num>
  <w:num w:numId="2" w16cid:durableId="51970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1469"/>
    <w:rsid w:val="0003051D"/>
    <w:rsid w:val="00045FBB"/>
    <w:rsid w:val="00046CEB"/>
    <w:rsid w:val="000609D5"/>
    <w:rsid w:val="00065838"/>
    <w:rsid w:val="00092044"/>
    <w:rsid w:val="000C7037"/>
    <w:rsid w:val="000E04C4"/>
    <w:rsid w:val="00115EB4"/>
    <w:rsid w:val="001342B1"/>
    <w:rsid w:val="00150F98"/>
    <w:rsid w:val="00153B19"/>
    <w:rsid w:val="00183D4B"/>
    <w:rsid w:val="00184F05"/>
    <w:rsid w:val="001B30D4"/>
    <w:rsid w:val="001D7733"/>
    <w:rsid w:val="001F3012"/>
    <w:rsid w:val="0021180A"/>
    <w:rsid w:val="00212E74"/>
    <w:rsid w:val="00222746"/>
    <w:rsid w:val="00231448"/>
    <w:rsid w:val="00233E19"/>
    <w:rsid w:val="00237883"/>
    <w:rsid w:val="00262995"/>
    <w:rsid w:val="002912AC"/>
    <w:rsid w:val="00291A38"/>
    <w:rsid w:val="0029668B"/>
    <w:rsid w:val="002B4213"/>
    <w:rsid w:val="002B602D"/>
    <w:rsid w:val="002C60B7"/>
    <w:rsid w:val="002D0864"/>
    <w:rsid w:val="00305C74"/>
    <w:rsid w:val="0031442C"/>
    <w:rsid w:val="00334530"/>
    <w:rsid w:val="0035472F"/>
    <w:rsid w:val="003A4DDB"/>
    <w:rsid w:val="003C5BBF"/>
    <w:rsid w:val="003D098F"/>
    <w:rsid w:val="003E0486"/>
    <w:rsid w:val="003F0EAB"/>
    <w:rsid w:val="003F78F0"/>
    <w:rsid w:val="0043712D"/>
    <w:rsid w:val="00441A77"/>
    <w:rsid w:val="004512C5"/>
    <w:rsid w:val="00457829"/>
    <w:rsid w:val="004B2347"/>
    <w:rsid w:val="004D593E"/>
    <w:rsid w:val="004D5989"/>
    <w:rsid w:val="005309F5"/>
    <w:rsid w:val="00595154"/>
    <w:rsid w:val="005A008E"/>
    <w:rsid w:val="005A3F92"/>
    <w:rsid w:val="005B2322"/>
    <w:rsid w:val="005B70E0"/>
    <w:rsid w:val="006275EC"/>
    <w:rsid w:val="00645992"/>
    <w:rsid w:val="006537AD"/>
    <w:rsid w:val="00673CE1"/>
    <w:rsid w:val="006A3414"/>
    <w:rsid w:val="006E460E"/>
    <w:rsid w:val="00715CC9"/>
    <w:rsid w:val="0073708F"/>
    <w:rsid w:val="00782077"/>
    <w:rsid w:val="00794006"/>
    <w:rsid w:val="00794605"/>
    <w:rsid w:val="007B0278"/>
    <w:rsid w:val="00812F48"/>
    <w:rsid w:val="00840367"/>
    <w:rsid w:val="00851546"/>
    <w:rsid w:val="008530FC"/>
    <w:rsid w:val="008640B0"/>
    <w:rsid w:val="00865499"/>
    <w:rsid w:val="008C000B"/>
    <w:rsid w:val="008D0446"/>
    <w:rsid w:val="008E2879"/>
    <w:rsid w:val="009176AF"/>
    <w:rsid w:val="0093041B"/>
    <w:rsid w:val="00934F3F"/>
    <w:rsid w:val="00943BD8"/>
    <w:rsid w:val="00987043"/>
    <w:rsid w:val="00995FE6"/>
    <w:rsid w:val="009A61A6"/>
    <w:rsid w:val="009D2DF4"/>
    <w:rsid w:val="009D6935"/>
    <w:rsid w:val="009E4265"/>
    <w:rsid w:val="009F12FC"/>
    <w:rsid w:val="00A05780"/>
    <w:rsid w:val="00A150CF"/>
    <w:rsid w:val="00A301CB"/>
    <w:rsid w:val="00A33A0B"/>
    <w:rsid w:val="00A35672"/>
    <w:rsid w:val="00A569B6"/>
    <w:rsid w:val="00A63FA3"/>
    <w:rsid w:val="00AA3F41"/>
    <w:rsid w:val="00AA436C"/>
    <w:rsid w:val="00AC28A9"/>
    <w:rsid w:val="00AD303A"/>
    <w:rsid w:val="00AF0FFE"/>
    <w:rsid w:val="00AF1004"/>
    <w:rsid w:val="00B026BE"/>
    <w:rsid w:val="00B047FD"/>
    <w:rsid w:val="00B340AC"/>
    <w:rsid w:val="00B453E0"/>
    <w:rsid w:val="00B46BCE"/>
    <w:rsid w:val="00B65131"/>
    <w:rsid w:val="00BE6E4A"/>
    <w:rsid w:val="00BF1349"/>
    <w:rsid w:val="00C30241"/>
    <w:rsid w:val="00C52659"/>
    <w:rsid w:val="00C55811"/>
    <w:rsid w:val="00C942C5"/>
    <w:rsid w:val="00CB4CCC"/>
    <w:rsid w:val="00CD3D59"/>
    <w:rsid w:val="00D25651"/>
    <w:rsid w:val="00D33874"/>
    <w:rsid w:val="00D4513F"/>
    <w:rsid w:val="00D4555E"/>
    <w:rsid w:val="00DC13CC"/>
    <w:rsid w:val="00DD6A92"/>
    <w:rsid w:val="00DE6B3D"/>
    <w:rsid w:val="00E30691"/>
    <w:rsid w:val="00E36AB6"/>
    <w:rsid w:val="00E52D43"/>
    <w:rsid w:val="00E71792"/>
    <w:rsid w:val="00E91B3F"/>
    <w:rsid w:val="00EE6F27"/>
    <w:rsid w:val="00F11EBC"/>
    <w:rsid w:val="00F46640"/>
    <w:rsid w:val="00F90B4D"/>
    <w:rsid w:val="00F91954"/>
    <w:rsid w:val="00F93374"/>
    <w:rsid w:val="00FA0D3D"/>
    <w:rsid w:val="00FA18A7"/>
    <w:rsid w:val="00FA56E1"/>
    <w:rsid w:val="00FD588D"/>
    <w:rsid w:val="034BC4BD"/>
    <w:rsid w:val="2FB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4914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styleId="Heading" w:customStyle="1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styleId="TextFieldStyleChar" w:customStyle="1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91B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paragraph" w:styleId="Header">
    <w:uiPriority w:val="99"/>
    <w:name w:val="header"/>
    <w:basedOn w:val="Normal"/>
    <w:unhideWhenUsed/>
    <w:rsid w:val="034BC4B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34BC4B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e3f90f4f742a4c78" /><Relationship Type="http://schemas.openxmlformats.org/officeDocument/2006/relationships/footer" Target="footer.xml" Id="R986ac3c1512147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F3B19-044D-4474-A475-26087E67D75E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D7C03F1F-BFAF-404D-A252-32A6F7A4B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9F05F-9780-4B42-8F91-A484D0F4E306}"/>
</file>

<file path=customXml/itemProps4.xml><?xml version="1.0" encoding="utf-8"?>
<ds:datastoreItem xmlns:ds="http://schemas.openxmlformats.org/officeDocument/2006/customXml" ds:itemID="{7F832DD3-22E5-4A0E-BEA6-06CCF0AED9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645E7B-C57D-4A64-9622-BA6BE507EE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5</revision>
  <lastPrinted>2014-03-26T07:25:00.0000000Z</lastPrinted>
  <dcterms:created xsi:type="dcterms:W3CDTF">2024-10-10T02:41:00.0000000Z</dcterms:created>
  <dcterms:modified xsi:type="dcterms:W3CDTF">2026-02-26T17:36:56.7812195Z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